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80202" w14:textId="77777777" w:rsidR="00FE067E" w:rsidRPr="00B1473E" w:rsidRDefault="00CD36CF" w:rsidP="00CC1F3B">
      <w:pPr>
        <w:pStyle w:val="TitlePageOrigin"/>
        <w:rPr>
          <w:color w:val="auto"/>
        </w:rPr>
      </w:pPr>
      <w:r w:rsidRPr="00B1473E">
        <w:rPr>
          <w:color w:val="auto"/>
        </w:rPr>
        <w:t>WEST virginia legislature</w:t>
      </w:r>
    </w:p>
    <w:p w14:paraId="7431F1F2" w14:textId="69D2F0E2" w:rsidR="00CD36CF" w:rsidRPr="00B1473E" w:rsidRDefault="00CD36CF" w:rsidP="00CC1F3B">
      <w:pPr>
        <w:pStyle w:val="TitlePageSession"/>
        <w:rPr>
          <w:color w:val="auto"/>
        </w:rPr>
      </w:pPr>
      <w:r w:rsidRPr="00B1473E">
        <w:rPr>
          <w:color w:val="auto"/>
        </w:rPr>
        <w:t>20</w:t>
      </w:r>
      <w:r w:rsidR="007F29DD" w:rsidRPr="00B1473E">
        <w:rPr>
          <w:color w:val="auto"/>
        </w:rPr>
        <w:t>2</w:t>
      </w:r>
      <w:r w:rsidR="00575F35" w:rsidRPr="00B1473E">
        <w:rPr>
          <w:color w:val="auto"/>
        </w:rPr>
        <w:t>2</w:t>
      </w:r>
      <w:r w:rsidRPr="00B1473E">
        <w:rPr>
          <w:color w:val="auto"/>
        </w:rPr>
        <w:t xml:space="preserve"> regular session</w:t>
      </w:r>
    </w:p>
    <w:p w14:paraId="3B1BCE6B" w14:textId="77777777" w:rsidR="00CD36CF" w:rsidRPr="00B1473E" w:rsidRDefault="00E97208" w:rsidP="00CC1F3B">
      <w:pPr>
        <w:pStyle w:val="TitlePageBillPrefix"/>
        <w:rPr>
          <w:color w:val="auto"/>
        </w:rPr>
      </w:pPr>
      <w:sdt>
        <w:sdtPr>
          <w:rPr>
            <w:color w:val="auto"/>
          </w:rPr>
          <w:tag w:val="IntroDate"/>
          <w:id w:val="-1236936958"/>
          <w:placeholder>
            <w:docPart w:val="39E23DDB23B4460AA956CD13F2CBC07A"/>
          </w:placeholder>
          <w:text/>
        </w:sdtPr>
        <w:sdtEndPr/>
        <w:sdtContent>
          <w:r w:rsidR="00AE48A0" w:rsidRPr="00B1473E">
            <w:rPr>
              <w:color w:val="auto"/>
            </w:rPr>
            <w:t>Introduced</w:t>
          </w:r>
        </w:sdtContent>
      </w:sdt>
    </w:p>
    <w:p w14:paraId="34CAC24D" w14:textId="672BD89E" w:rsidR="00CD36CF" w:rsidRPr="00B1473E" w:rsidRDefault="00E97208" w:rsidP="00CC1F3B">
      <w:pPr>
        <w:pStyle w:val="BillNumber"/>
        <w:rPr>
          <w:color w:val="auto"/>
        </w:rPr>
      </w:pPr>
      <w:sdt>
        <w:sdtPr>
          <w:rPr>
            <w:color w:val="auto"/>
          </w:rPr>
          <w:tag w:val="Chamber"/>
          <w:id w:val="893011969"/>
          <w:lock w:val="sdtLocked"/>
          <w:placeholder>
            <w:docPart w:val="E6C8C83E43F544859DE6A7DC02CBE9B3"/>
          </w:placeholder>
          <w:dropDownList>
            <w:listItem w:displayText="House" w:value="House"/>
            <w:listItem w:displayText="Senate" w:value="Senate"/>
          </w:dropDownList>
        </w:sdtPr>
        <w:sdtEndPr/>
        <w:sdtContent>
          <w:r w:rsidR="005D7E17" w:rsidRPr="00B1473E">
            <w:rPr>
              <w:color w:val="auto"/>
            </w:rPr>
            <w:t>Senate</w:t>
          </w:r>
        </w:sdtContent>
      </w:sdt>
      <w:r w:rsidR="00303684" w:rsidRPr="00B1473E">
        <w:rPr>
          <w:color w:val="auto"/>
        </w:rPr>
        <w:t xml:space="preserve"> </w:t>
      </w:r>
      <w:r w:rsidR="00CD36CF" w:rsidRPr="00B1473E">
        <w:rPr>
          <w:color w:val="auto"/>
        </w:rPr>
        <w:t xml:space="preserve">Bill </w:t>
      </w:r>
      <w:sdt>
        <w:sdtPr>
          <w:rPr>
            <w:color w:val="auto"/>
          </w:rPr>
          <w:tag w:val="BNum"/>
          <w:id w:val="1645317809"/>
          <w:lock w:val="sdtLocked"/>
          <w:placeholder>
            <w:docPart w:val="5E244A3942904B32A7F4D1CF59877DF5"/>
          </w:placeholder>
          <w:text/>
        </w:sdtPr>
        <w:sdtEndPr/>
        <w:sdtContent>
          <w:r w:rsidR="00F26106">
            <w:rPr>
              <w:color w:val="auto"/>
            </w:rPr>
            <w:t>643</w:t>
          </w:r>
        </w:sdtContent>
      </w:sdt>
    </w:p>
    <w:p w14:paraId="618CDF3C" w14:textId="1D992C3F" w:rsidR="00CD36CF" w:rsidRPr="00B1473E" w:rsidRDefault="00CD36CF" w:rsidP="00CC1F3B">
      <w:pPr>
        <w:pStyle w:val="Sponsors"/>
        <w:rPr>
          <w:color w:val="auto"/>
        </w:rPr>
      </w:pPr>
      <w:r w:rsidRPr="00B1473E">
        <w:rPr>
          <w:color w:val="auto"/>
        </w:rPr>
        <w:t xml:space="preserve">By </w:t>
      </w:r>
      <w:sdt>
        <w:sdtPr>
          <w:rPr>
            <w:color w:val="auto"/>
          </w:rPr>
          <w:tag w:val="Sponsors"/>
          <w:id w:val="1589585889"/>
          <w:placeholder>
            <w:docPart w:val="58B0F3FEA30B4E308EC53C9FBCC1739D"/>
          </w:placeholder>
          <w:text w:multiLine="1"/>
        </w:sdtPr>
        <w:sdtEndPr/>
        <w:sdtContent>
          <w:r w:rsidR="00CC0997" w:rsidRPr="00B1473E">
            <w:rPr>
              <w:color w:val="auto"/>
            </w:rPr>
            <w:t>Senator</w:t>
          </w:r>
          <w:r w:rsidR="00E97208">
            <w:rPr>
              <w:color w:val="auto"/>
            </w:rPr>
            <w:t>s</w:t>
          </w:r>
          <w:r w:rsidR="00CC0997" w:rsidRPr="00B1473E">
            <w:rPr>
              <w:color w:val="auto"/>
            </w:rPr>
            <w:t xml:space="preserve"> Swope</w:t>
          </w:r>
          <w:r w:rsidR="00E97208">
            <w:rPr>
              <w:color w:val="auto"/>
            </w:rPr>
            <w:t xml:space="preserve"> and Trump</w:t>
          </w:r>
        </w:sdtContent>
      </w:sdt>
    </w:p>
    <w:p w14:paraId="745CE3C6" w14:textId="785ECE3F" w:rsidR="00E831B3" w:rsidRPr="00B1473E" w:rsidRDefault="00CD36CF" w:rsidP="00CC1F3B">
      <w:pPr>
        <w:pStyle w:val="References"/>
        <w:rPr>
          <w:color w:val="auto"/>
        </w:rPr>
      </w:pPr>
      <w:r w:rsidRPr="00B1473E">
        <w:rPr>
          <w:color w:val="auto"/>
        </w:rPr>
        <w:t>[</w:t>
      </w:r>
      <w:sdt>
        <w:sdtPr>
          <w:rPr>
            <w:color w:val="auto"/>
          </w:rPr>
          <w:tag w:val="References"/>
          <w:id w:val="-1043047873"/>
          <w:placeholder>
            <w:docPart w:val="4B885EE449E74E5F814D85D21FC6A532"/>
          </w:placeholder>
          <w:text w:multiLine="1"/>
        </w:sdtPr>
        <w:sdtEndPr/>
        <w:sdtContent>
          <w:r w:rsidR="00CC0997" w:rsidRPr="00B1473E">
            <w:rPr>
              <w:color w:val="auto"/>
            </w:rPr>
            <w:t>Introduced</w:t>
          </w:r>
          <w:r w:rsidR="00F26106">
            <w:rPr>
              <w:color w:val="auto"/>
            </w:rPr>
            <w:t xml:space="preserve"> February 15, 2022</w:t>
          </w:r>
          <w:r w:rsidR="00546CA6" w:rsidRPr="00B1473E">
            <w:rPr>
              <w:color w:val="auto"/>
            </w:rPr>
            <w:t xml:space="preserve">; referred </w:t>
          </w:r>
          <w:r w:rsidR="00546CA6" w:rsidRPr="00B1473E">
            <w:rPr>
              <w:color w:val="auto"/>
            </w:rPr>
            <w:br/>
            <w:t>to the Committee on</w:t>
          </w:r>
          <w:r w:rsidR="00367C5A">
            <w:rPr>
              <w:color w:val="auto"/>
            </w:rPr>
            <w:t xml:space="preserve"> Economic Development</w:t>
          </w:r>
        </w:sdtContent>
      </w:sdt>
      <w:r w:rsidRPr="00B1473E">
        <w:rPr>
          <w:color w:val="auto"/>
        </w:rPr>
        <w:t>]</w:t>
      </w:r>
    </w:p>
    <w:p w14:paraId="2A9B211C" w14:textId="158AC8DF" w:rsidR="00303684" w:rsidRPr="00B1473E" w:rsidRDefault="0000526A" w:rsidP="00CC1F3B">
      <w:pPr>
        <w:pStyle w:val="TitleSection"/>
        <w:rPr>
          <w:color w:val="auto"/>
        </w:rPr>
      </w:pPr>
      <w:r w:rsidRPr="00B1473E">
        <w:rPr>
          <w:color w:val="auto"/>
        </w:rPr>
        <w:lastRenderedPageBreak/>
        <w:t>A BILL</w:t>
      </w:r>
      <w:r w:rsidR="009B69C5" w:rsidRPr="00B1473E">
        <w:rPr>
          <w:color w:val="auto"/>
        </w:rPr>
        <w:t xml:space="preserve"> to amend and reenact </w:t>
      </w:r>
      <w:r w:rsidR="009B69C5" w:rsidRPr="00B1473E">
        <w:rPr>
          <w:rFonts w:cs="Arial"/>
          <w:color w:val="auto"/>
        </w:rPr>
        <w:t>§</w:t>
      </w:r>
      <w:r w:rsidR="009B69C5" w:rsidRPr="00B1473E">
        <w:rPr>
          <w:color w:val="auto"/>
        </w:rPr>
        <w:t>8-29A-2 of the Code of West Virginia, 1931, as amended, relating to removing the residency requirement of members appointed to a county airport authority.</w:t>
      </w:r>
    </w:p>
    <w:p w14:paraId="1C520485" w14:textId="77777777" w:rsidR="00303684" w:rsidRPr="00B1473E" w:rsidRDefault="00303684" w:rsidP="00CC1F3B">
      <w:pPr>
        <w:pStyle w:val="EnactingClause"/>
        <w:rPr>
          <w:color w:val="auto"/>
        </w:rPr>
        <w:sectPr w:rsidR="00303684" w:rsidRPr="00B1473E" w:rsidSect="004A3BD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B1473E">
        <w:rPr>
          <w:color w:val="auto"/>
        </w:rPr>
        <w:t>Be it enacted by the Legislature of West Virginia:</w:t>
      </w:r>
    </w:p>
    <w:p w14:paraId="73728E75" w14:textId="77777777" w:rsidR="00BC72BD" w:rsidRPr="00B1473E" w:rsidRDefault="00BC72BD" w:rsidP="00BC72BD">
      <w:pPr>
        <w:pStyle w:val="ArticleHeading"/>
        <w:rPr>
          <w:color w:val="auto"/>
        </w:rPr>
        <w:sectPr w:rsidR="00BC72BD" w:rsidRPr="00B1473E" w:rsidSect="004A3BDD">
          <w:type w:val="continuous"/>
          <w:pgSz w:w="12240" w:h="15840"/>
          <w:pgMar w:top="1440" w:right="1440" w:bottom="1440" w:left="1440" w:header="720" w:footer="720" w:gutter="0"/>
          <w:cols w:space="720"/>
          <w:noEndnote/>
          <w:docGrid w:linePitch="299"/>
        </w:sectPr>
      </w:pPr>
      <w:r w:rsidRPr="00B1473E">
        <w:rPr>
          <w:color w:val="auto"/>
        </w:rPr>
        <w:t>ARTICLE 29A. COUNTY AIRPORT AUTHORITIES.</w:t>
      </w:r>
    </w:p>
    <w:p w14:paraId="66D0BAAD" w14:textId="5E731DDC" w:rsidR="00D931CA" w:rsidRPr="00B1473E" w:rsidRDefault="00D931CA" w:rsidP="00C128EA">
      <w:pPr>
        <w:pStyle w:val="SectionHeading"/>
        <w:rPr>
          <w:color w:val="auto"/>
        </w:rPr>
      </w:pPr>
      <w:r w:rsidRPr="00B1473E">
        <w:rPr>
          <w:color w:val="auto"/>
        </w:rPr>
        <w:t>§8-29A-2. Appointment of members; powers and duties; compensation; terms; removal or replacement.</w:t>
      </w:r>
    </w:p>
    <w:p w14:paraId="709677A1" w14:textId="65A1D3C6" w:rsidR="00D931CA" w:rsidRPr="00B1473E" w:rsidRDefault="00D931CA" w:rsidP="00C128EA">
      <w:pPr>
        <w:pStyle w:val="SectionBody"/>
        <w:rPr>
          <w:color w:val="auto"/>
        </w:rPr>
      </w:pPr>
      <w:r w:rsidRPr="00B1473E">
        <w:rPr>
          <w:color w:val="auto"/>
        </w:rPr>
        <w:t xml:space="preserve">(a) The management and control of the county airport authority, its property, operations, </w:t>
      </w:r>
      <w:r w:rsidR="00713A7A" w:rsidRPr="00B1473E">
        <w:rPr>
          <w:color w:val="auto"/>
        </w:rPr>
        <w:t>business,</w:t>
      </w:r>
      <w:r w:rsidRPr="00B1473E">
        <w:rPr>
          <w:color w:val="auto"/>
        </w:rPr>
        <w:t xml:space="preserve"> and affairs, shall be lodged in a board of five persons who shall be known as "Members of the Authority". The board shall constitute and be a public corporation under the name of "County Airport Authority" and as such shall have perpetual succession, may </w:t>
      </w:r>
      <w:r w:rsidR="00713A7A" w:rsidRPr="00B1473E">
        <w:rPr>
          <w:color w:val="auto"/>
        </w:rPr>
        <w:t>contract,</w:t>
      </w:r>
      <w:r w:rsidRPr="00B1473E">
        <w:rPr>
          <w:color w:val="auto"/>
        </w:rPr>
        <w:t xml:space="preserve"> and be contracted with, sue and be sued, plead and be impleaded, and have and use a common seal.</w:t>
      </w:r>
    </w:p>
    <w:p w14:paraId="57785432" w14:textId="77777777" w:rsidR="00D931CA" w:rsidRPr="00B1473E" w:rsidRDefault="00D931CA" w:rsidP="00C128EA">
      <w:pPr>
        <w:pStyle w:val="SectionBody"/>
        <w:rPr>
          <w:color w:val="auto"/>
        </w:rPr>
      </w:pPr>
      <w:r w:rsidRPr="00B1473E">
        <w:rPr>
          <w:color w:val="auto"/>
        </w:rPr>
        <w:t xml:space="preserve">(b) All members shall be appointed by the county commission: </w:t>
      </w:r>
      <w:r w:rsidRPr="00B1473E">
        <w:rPr>
          <w:i/>
          <w:iCs/>
          <w:color w:val="auto"/>
        </w:rPr>
        <w:t>Provided,</w:t>
      </w:r>
      <w:r w:rsidRPr="00B1473E">
        <w:rPr>
          <w:color w:val="auto"/>
        </w:rPr>
        <w:t xml:space="preserve"> That one member of the authority shall be a member of the county commission: </w:t>
      </w:r>
      <w:r w:rsidRPr="00B1473E">
        <w:rPr>
          <w:i/>
          <w:iCs/>
          <w:color w:val="auto"/>
        </w:rPr>
        <w:t>Provided, however,</w:t>
      </w:r>
      <w:r w:rsidRPr="00B1473E">
        <w:rPr>
          <w:color w:val="auto"/>
        </w:rPr>
        <w:t xml:space="preserve"> That of the remaining four members of the authority no more than two shall be members of the same political party. Members shall be </w:t>
      </w:r>
      <w:r w:rsidRPr="00B1473E">
        <w:rPr>
          <w:strike/>
          <w:color w:val="auto"/>
        </w:rPr>
        <w:t>residents of the county and be</w:t>
      </w:r>
      <w:r w:rsidRPr="00B1473E">
        <w:rPr>
          <w:color w:val="auto"/>
        </w:rPr>
        <w:t xml:space="preserve"> appointed for a term of five years, except that as to the first four appointed to the first board appointed, the term of one member shall expire on July 1, next ensuing and the term of the next member shall expire on July 1, two years thereafter, the term of another member shall expire on July 1, three years thereafter and the term of the remaining member shall expire on July 1, four years thereafter: </w:t>
      </w:r>
      <w:r w:rsidRPr="00B1473E">
        <w:rPr>
          <w:i/>
          <w:iCs/>
          <w:color w:val="auto"/>
        </w:rPr>
        <w:t>Provided further,</w:t>
      </w:r>
      <w:r w:rsidRPr="00B1473E">
        <w:rPr>
          <w:color w:val="auto"/>
        </w:rPr>
        <w:t xml:space="preserve"> That the county commissioner appointed to serve as a member of the authority shall not serve for a term as member of the authority which is longer than the term of office as a member of the county commission.</w:t>
      </w:r>
    </w:p>
    <w:p w14:paraId="3E42F3FB" w14:textId="1E93FE89" w:rsidR="00D931CA" w:rsidRPr="00B1473E" w:rsidRDefault="00D931CA" w:rsidP="00C128EA">
      <w:pPr>
        <w:pStyle w:val="SectionBody"/>
        <w:rPr>
          <w:color w:val="auto"/>
        </w:rPr>
      </w:pPr>
      <w:r w:rsidRPr="00B1473E">
        <w:rPr>
          <w:color w:val="auto"/>
        </w:rPr>
        <w:t xml:space="preserve">(c) The members of </w:t>
      </w:r>
      <w:r w:rsidRPr="00B1473E">
        <w:rPr>
          <w:strike/>
          <w:color w:val="auto"/>
        </w:rPr>
        <w:t>said</w:t>
      </w:r>
      <w:r w:rsidRPr="00B1473E">
        <w:rPr>
          <w:color w:val="auto"/>
        </w:rPr>
        <w:t xml:space="preserve"> </w:t>
      </w:r>
      <w:r w:rsidR="00713A7A" w:rsidRPr="00B1473E">
        <w:rPr>
          <w:color w:val="auto"/>
          <w:u w:val="single"/>
        </w:rPr>
        <w:t>the</w:t>
      </w:r>
      <w:r w:rsidR="00713A7A" w:rsidRPr="00B1473E">
        <w:rPr>
          <w:color w:val="auto"/>
        </w:rPr>
        <w:t xml:space="preserve"> </w:t>
      </w:r>
      <w:r w:rsidRPr="00B1473E">
        <w:rPr>
          <w:color w:val="auto"/>
        </w:rPr>
        <w:t xml:space="preserve">board shall receive no compensation for their services, but they </w:t>
      </w:r>
      <w:r w:rsidRPr="00B1473E">
        <w:rPr>
          <w:strike/>
          <w:color w:val="auto"/>
        </w:rPr>
        <w:t>shall be</w:t>
      </w:r>
      <w:r w:rsidRPr="00B1473E">
        <w:rPr>
          <w:color w:val="auto"/>
        </w:rPr>
        <w:t xml:space="preserve"> </w:t>
      </w:r>
      <w:r w:rsidR="00713A7A" w:rsidRPr="00B1473E">
        <w:rPr>
          <w:color w:val="auto"/>
          <w:u w:val="single"/>
        </w:rPr>
        <w:t>are</w:t>
      </w:r>
      <w:r w:rsidR="00713A7A" w:rsidRPr="00B1473E">
        <w:rPr>
          <w:color w:val="auto"/>
        </w:rPr>
        <w:t xml:space="preserve"> </w:t>
      </w:r>
      <w:r w:rsidRPr="00B1473E">
        <w:rPr>
          <w:color w:val="auto"/>
        </w:rPr>
        <w:t xml:space="preserve">entitled to reimbursement for all reasonable and necessary expenses actually incurred in the performance of their duties as members of said board. They </w:t>
      </w:r>
      <w:r w:rsidRPr="00B1473E">
        <w:rPr>
          <w:strike/>
          <w:color w:val="auto"/>
        </w:rPr>
        <w:t>shall</w:t>
      </w:r>
      <w:r w:rsidRPr="00B1473E">
        <w:rPr>
          <w:color w:val="auto"/>
        </w:rPr>
        <w:t xml:space="preserve"> </w:t>
      </w:r>
      <w:r w:rsidR="00713A7A" w:rsidRPr="00B1473E">
        <w:rPr>
          <w:color w:val="auto"/>
          <w:u w:val="single"/>
        </w:rPr>
        <w:t>may</w:t>
      </w:r>
      <w:r w:rsidR="00713A7A" w:rsidRPr="00B1473E">
        <w:rPr>
          <w:color w:val="auto"/>
        </w:rPr>
        <w:t xml:space="preserve"> </w:t>
      </w:r>
      <w:r w:rsidRPr="00B1473E">
        <w:rPr>
          <w:color w:val="auto"/>
        </w:rPr>
        <w:t xml:space="preserve">not be personally interested, directly or indirectly, in any contract entered into by </w:t>
      </w:r>
      <w:r w:rsidRPr="00B1473E">
        <w:rPr>
          <w:strike/>
          <w:color w:val="auto"/>
        </w:rPr>
        <w:t>said</w:t>
      </w:r>
      <w:r w:rsidRPr="00B1473E">
        <w:rPr>
          <w:color w:val="auto"/>
        </w:rPr>
        <w:t xml:space="preserve"> </w:t>
      </w:r>
      <w:r w:rsidR="00713A7A" w:rsidRPr="00B1473E">
        <w:rPr>
          <w:color w:val="auto"/>
          <w:u w:val="single"/>
        </w:rPr>
        <w:t>the</w:t>
      </w:r>
      <w:r w:rsidR="00713A7A" w:rsidRPr="00B1473E">
        <w:rPr>
          <w:color w:val="auto"/>
        </w:rPr>
        <w:t xml:space="preserve"> </w:t>
      </w:r>
      <w:r w:rsidRPr="00B1473E">
        <w:rPr>
          <w:color w:val="auto"/>
        </w:rPr>
        <w:t xml:space="preserve">board, or hold </w:t>
      </w:r>
      <w:r w:rsidRPr="00B1473E">
        <w:rPr>
          <w:color w:val="auto"/>
        </w:rPr>
        <w:lastRenderedPageBreak/>
        <w:t xml:space="preserve">any remunerative position in connection with the establishment, construction, improvement, extension, development, maintenance or operation of any of the property under their control as members of said board: </w:t>
      </w:r>
      <w:r w:rsidRPr="00B1473E">
        <w:rPr>
          <w:i/>
          <w:iCs/>
          <w:color w:val="auto"/>
        </w:rPr>
        <w:t>Provided,</w:t>
      </w:r>
      <w:r w:rsidRPr="00B1473E">
        <w:rPr>
          <w:color w:val="auto"/>
        </w:rPr>
        <w:t xml:space="preserve"> That nothing herein </w:t>
      </w:r>
      <w:r w:rsidR="00713A7A" w:rsidRPr="00B1473E">
        <w:rPr>
          <w:strike/>
          <w:color w:val="auto"/>
        </w:rPr>
        <w:t>shall</w:t>
      </w:r>
      <w:r w:rsidR="00713A7A" w:rsidRPr="00B1473E">
        <w:rPr>
          <w:color w:val="auto"/>
        </w:rPr>
        <w:t xml:space="preserve"> </w:t>
      </w:r>
      <w:r w:rsidR="00713A7A" w:rsidRPr="00B1473E">
        <w:rPr>
          <w:color w:val="auto"/>
          <w:u w:val="single"/>
        </w:rPr>
        <w:t>may</w:t>
      </w:r>
      <w:r w:rsidRPr="00B1473E">
        <w:rPr>
          <w:color w:val="auto"/>
        </w:rPr>
        <w:t xml:space="preserve"> be construed to prevent or make unlawful under this chapter or any other chapter of the Code of West Virginia the appointment to the board of any person whose only interest in any property under the control of the board is that the person in a noncommercial manner leases hangar space, purchases fuel or contracts for any other goods or service provided by </w:t>
      </w:r>
      <w:r w:rsidR="00713A7A" w:rsidRPr="00B1473E">
        <w:rPr>
          <w:strike/>
          <w:color w:val="auto"/>
        </w:rPr>
        <w:t>said</w:t>
      </w:r>
      <w:r w:rsidR="00713A7A" w:rsidRPr="00B1473E">
        <w:rPr>
          <w:color w:val="auto"/>
        </w:rPr>
        <w:t xml:space="preserve"> </w:t>
      </w:r>
      <w:r w:rsidR="00713A7A" w:rsidRPr="00B1473E">
        <w:rPr>
          <w:color w:val="auto"/>
          <w:u w:val="single"/>
        </w:rPr>
        <w:t>the</w:t>
      </w:r>
      <w:r w:rsidRPr="00B1473E">
        <w:rPr>
          <w:color w:val="auto"/>
        </w:rPr>
        <w:t xml:space="preserve"> airport authority subject to the control and management of the board.</w:t>
      </w:r>
    </w:p>
    <w:p w14:paraId="2996BAA7" w14:textId="1287C8CD" w:rsidR="00D931CA" w:rsidRPr="00B1473E" w:rsidRDefault="00D931CA" w:rsidP="00C128EA">
      <w:pPr>
        <w:pStyle w:val="SectionBody"/>
        <w:rPr>
          <w:color w:val="auto"/>
        </w:rPr>
      </w:pPr>
      <w:r w:rsidRPr="00B1473E">
        <w:rPr>
          <w:color w:val="auto"/>
        </w:rPr>
        <w:t xml:space="preserve">(d) The county commission </w:t>
      </w:r>
      <w:r w:rsidRPr="00B1473E">
        <w:rPr>
          <w:strike/>
          <w:color w:val="auto"/>
        </w:rPr>
        <w:t>shall have the power to</w:t>
      </w:r>
      <w:r w:rsidRPr="00B1473E">
        <w:rPr>
          <w:color w:val="auto"/>
        </w:rPr>
        <w:t xml:space="preserve"> </w:t>
      </w:r>
      <w:r w:rsidR="00713A7A" w:rsidRPr="00B1473E">
        <w:rPr>
          <w:color w:val="auto"/>
          <w:u w:val="single"/>
        </w:rPr>
        <w:t>may</w:t>
      </w:r>
      <w:r w:rsidR="00713A7A" w:rsidRPr="00B1473E">
        <w:rPr>
          <w:color w:val="auto"/>
        </w:rPr>
        <w:t xml:space="preserve"> </w:t>
      </w:r>
      <w:r w:rsidRPr="00B1473E">
        <w:rPr>
          <w:color w:val="auto"/>
        </w:rPr>
        <w:t xml:space="preserve">remove any member of the authority for consistent violations of any provisions of this article, for reasonable cause which shall include, but not be limited to, a continued failure to attend meetings of the authority, failure to diligently pursue the objectives for which the authority was created or failure to perform any other duty prescribed by law, or for any misconduct in office: </w:t>
      </w:r>
      <w:r w:rsidRPr="00B1473E">
        <w:rPr>
          <w:i/>
          <w:iCs/>
          <w:color w:val="auto"/>
        </w:rPr>
        <w:t>Provided,</w:t>
      </w:r>
      <w:r w:rsidRPr="00B1473E">
        <w:rPr>
          <w:color w:val="auto"/>
        </w:rPr>
        <w:t xml:space="preserve"> That if the county commission desires to remove a member of the authority it shall notify said member in writing, stating the reasons for the county commission desiring said removal. Within </w:t>
      </w:r>
      <w:r w:rsidR="00713A7A" w:rsidRPr="00B1473E">
        <w:rPr>
          <w:color w:val="auto"/>
        </w:rPr>
        <w:t>10</w:t>
      </w:r>
      <w:r w:rsidRPr="00B1473E">
        <w:rPr>
          <w:color w:val="auto"/>
        </w:rPr>
        <w:t xml:space="preserve"> days of the receipt of the written notice of removal by the member of the authority, the member may request a hearing before the county commission, and any such hearing shall be held within </w:t>
      </w:r>
      <w:r w:rsidR="00713A7A" w:rsidRPr="00B1473E">
        <w:rPr>
          <w:color w:val="auto"/>
        </w:rPr>
        <w:t>10</w:t>
      </w:r>
      <w:r w:rsidRPr="00B1473E">
        <w:rPr>
          <w:color w:val="auto"/>
        </w:rPr>
        <w:t xml:space="preserve"> days of the member's request for said hearing.</w:t>
      </w:r>
    </w:p>
    <w:p w14:paraId="168363AD" w14:textId="053FCA04" w:rsidR="00D931CA" w:rsidRPr="00B1473E" w:rsidRDefault="00D931CA" w:rsidP="00C128EA">
      <w:pPr>
        <w:pStyle w:val="SectionBody"/>
        <w:rPr>
          <w:color w:val="auto"/>
        </w:rPr>
        <w:sectPr w:rsidR="00D931CA" w:rsidRPr="00B1473E" w:rsidSect="004A3BDD">
          <w:type w:val="continuous"/>
          <w:pgSz w:w="12240" w:h="15840" w:code="1"/>
          <w:pgMar w:top="1440" w:right="1440" w:bottom="1440" w:left="1440" w:header="720" w:footer="720" w:gutter="0"/>
          <w:lnNumType w:countBy="1" w:restart="newSection"/>
          <w:cols w:space="720"/>
          <w:titlePg/>
          <w:docGrid w:linePitch="360"/>
        </w:sectPr>
      </w:pPr>
      <w:r w:rsidRPr="00B1473E">
        <w:rPr>
          <w:color w:val="auto"/>
        </w:rPr>
        <w:t xml:space="preserve">If any member of the authority </w:t>
      </w:r>
      <w:r w:rsidRPr="00B1473E">
        <w:rPr>
          <w:strike/>
          <w:color w:val="auto"/>
        </w:rPr>
        <w:t xml:space="preserve">shall die, </w:t>
      </w:r>
      <w:r w:rsidR="00713A7A" w:rsidRPr="00B1473E">
        <w:rPr>
          <w:strike/>
          <w:color w:val="auto"/>
        </w:rPr>
        <w:t>resign,</w:t>
      </w:r>
      <w:r w:rsidRPr="00B1473E">
        <w:rPr>
          <w:strike/>
          <w:color w:val="auto"/>
        </w:rPr>
        <w:t xml:space="preserve"> or be removed</w:t>
      </w:r>
      <w:r w:rsidR="00713A7A" w:rsidRPr="00B1473E">
        <w:rPr>
          <w:color w:val="auto"/>
        </w:rPr>
        <w:t xml:space="preserve"> </w:t>
      </w:r>
      <w:r w:rsidR="00713A7A" w:rsidRPr="00B1473E">
        <w:rPr>
          <w:color w:val="auto"/>
          <w:u w:val="single"/>
        </w:rPr>
        <w:t>dies, resigns, or is removed</w:t>
      </w:r>
      <w:r w:rsidRPr="00B1473E">
        <w:rPr>
          <w:color w:val="auto"/>
        </w:rPr>
        <w:t xml:space="preserve">, or for any other reason </w:t>
      </w:r>
      <w:r w:rsidRPr="00B1473E">
        <w:rPr>
          <w:strike/>
          <w:color w:val="auto"/>
        </w:rPr>
        <w:t>cease</w:t>
      </w:r>
      <w:r w:rsidRPr="00B1473E">
        <w:rPr>
          <w:color w:val="auto"/>
        </w:rPr>
        <w:t xml:space="preserve"> </w:t>
      </w:r>
      <w:r w:rsidR="00713A7A" w:rsidRPr="00B1473E">
        <w:rPr>
          <w:color w:val="auto"/>
          <w:u w:val="single"/>
        </w:rPr>
        <w:t>ceases</w:t>
      </w:r>
      <w:r w:rsidR="00713A7A" w:rsidRPr="00B1473E">
        <w:rPr>
          <w:color w:val="auto"/>
        </w:rPr>
        <w:t xml:space="preserve"> </w:t>
      </w:r>
      <w:r w:rsidRPr="00B1473E">
        <w:rPr>
          <w:color w:val="auto"/>
        </w:rPr>
        <w:t xml:space="preserve">to be a member of the authority, the county commission shall within </w:t>
      </w:r>
      <w:r w:rsidR="00713A7A" w:rsidRPr="00B1473E">
        <w:rPr>
          <w:color w:val="auto"/>
        </w:rPr>
        <w:t>30</w:t>
      </w:r>
      <w:r w:rsidRPr="00B1473E">
        <w:rPr>
          <w:color w:val="auto"/>
        </w:rPr>
        <w:t xml:space="preserve"> days appoint another person to fill the unexpired portion of the term of </w:t>
      </w:r>
      <w:r w:rsidRPr="00B1473E">
        <w:rPr>
          <w:strike/>
          <w:color w:val="auto"/>
        </w:rPr>
        <w:t>such</w:t>
      </w:r>
      <w:r w:rsidRPr="00B1473E">
        <w:rPr>
          <w:color w:val="auto"/>
        </w:rPr>
        <w:t xml:space="preserve"> </w:t>
      </w:r>
      <w:r w:rsidR="00713A7A" w:rsidRPr="00B1473E">
        <w:rPr>
          <w:color w:val="auto"/>
          <w:u w:val="single"/>
        </w:rPr>
        <w:t>that</w:t>
      </w:r>
      <w:r w:rsidR="00713A7A" w:rsidRPr="00B1473E">
        <w:rPr>
          <w:color w:val="auto"/>
        </w:rPr>
        <w:t xml:space="preserve"> </w:t>
      </w:r>
      <w:r w:rsidRPr="00B1473E">
        <w:rPr>
          <w:color w:val="auto"/>
        </w:rPr>
        <w:t>member.</w:t>
      </w:r>
    </w:p>
    <w:p w14:paraId="12A105CB" w14:textId="77777777" w:rsidR="00C33014" w:rsidRPr="00B1473E" w:rsidRDefault="00C33014" w:rsidP="00CC1F3B">
      <w:pPr>
        <w:pStyle w:val="Note"/>
        <w:rPr>
          <w:color w:val="auto"/>
        </w:rPr>
      </w:pPr>
    </w:p>
    <w:p w14:paraId="4667F47E" w14:textId="1E5AF3E9" w:rsidR="006865E9" w:rsidRPr="00B1473E" w:rsidRDefault="00CF1DCA" w:rsidP="00CC1F3B">
      <w:pPr>
        <w:pStyle w:val="Note"/>
        <w:rPr>
          <w:color w:val="auto"/>
        </w:rPr>
      </w:pPr>
      <w:r w:rsidRPr="00B1473E">
        <w:rPr>
          <w:color w:val="auto"/>
        </w:rPr>
        <w:t>NOTE: The</w:t>
      </w:r>
      <w:r w:rsidR="006865E9" w:rsidRPr="00B1473E">
        <w:rPr>
          <w:color w:val="auto"/>
        </w:rPr>
        <w:t xml:space="preserve"> purpose of this bill is to </w:t>
      </w:r>
      <w:r w:rsidR="00713A7A" w:rsidRPr="00B1473E">
        <w:rPr>
          <w:color w:val="auto"/>
        </w:rPr>
        <w:t>remove the residency requirement of members appointed to a county airport authority.</w:t>
      </w:r>
    </w:p>
    <w:p w14:paraId="1D1B6502" w14:textId="77777777" w:rsidR="006865E9" w:rsidRPr="00B1473E" w:rsidRDefault="00AE48A0" w:rsidP="00CC1F3B">
      <w:pPr>
        <w:pStyle w:val="Note"/>
        <w:rPr>
          <w:color w:val="auto"/>
        </w:rPr>
      </w:pPr>
      <w:r w:rsidRPr="00B1473E">
        <w:rPr>
          <w:color w:val="auto"/>
        </w:rPr>
        <w:t>Strike-throughs indicate language that would be stricken from a heading or the present law and underscoring indicates new language that would be added.</w:t>
      </w:r>
    </w:p>
    <w:sectPr w:rsidR="006865E9" w:rsidRPr="00B1473E" w:rsidSect="004A3BD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9C50D" w14:textId="77777777" w:rsidR="004379BB" w:rsidRPr="00B844FE" w:rsidRDefault="004379BB" w:rsidP="00B844FE">
      <w:r>
        <w:separator/>
      </w:r>
    </w:p>
  </w:endnote>
  <w:endnote w:type="continuationSeparator" w:id="0">
    <w:p w14:paraId="2049BDFD" w14:textId="77777777" w:rsidR="004379BB" w:rsidRPr="00B844FE" w:rsidRDefault="004379B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A7942E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9098F1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A9737D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F13AB" w14:textId="77777777" w:rsidR="004379BB" w:rsidRPr="00B844FE" w:rsidRDefault="004379BB" w:rsidP="00B844FE">
      <w:r>
        <w:separator/>
      </w:r>
    </w:p>
  </w:footnote>
  <w:footnote w:type="continuationSeparator" w:id="0">
    <w:p w14:paraId="215D9649" w14:textId="77777777" w:rsidR="004379BB" w:rsidRPr="00B844FE" w:rsidRDefault="004379B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1BE92" w14:textId="6A03EBA0" w:rsidR="002A0269" w:rsidRPr="00B844FE" w:rsidRDefault="00E97208">
    <w:pPr>
      <w:pStyle w:val="Header"/>
    </w:pPr>
    <w:sdt>
      <w:sdtPr>
        <w:id w:val="-684364211"/>
        <w:placeholder>
          <w:docPart w:val="E6C8C83E43F544859DE6A7DC02CBE9B3"/>
        </w:placeholder>
        <w:temporary/>
        <w:showingPlcHdr/>
        <w15:appearance w15:val="hidden"/>
      </w:sdtPr>
      <w:sdtEndPr/>
      <w:sdtContent>
        <w:r w:rsidR="00F26106" w:rsidRPr="00B844FE">
          <w:t>[Type here]</w:t>
        </w:r>
      </w:sdtContent>
    </w:sdt>
    <w:r w:rsidR="002A0269" w:rsidRPr="00B844FE">
      <w:ptab w:relativeTo="margin" w:alignment="left" w:leader="none"/>
    </w:r>
    <w:sdt>
      <w:sdtPr>
        <w:id w:val="-556240388"/>
        <w:placeholder>
          <w:docPart w:val="E6C8C83E43F544859DE6A7DC02CBE9B3"/>
        </w:placeholder>
        <w:temporary/>
        <w:showingPlcHdr/>
        <w15:appearance w15:val="hidden"/>
      </w:sdtPr>
      <w:sdtEndPr/>
      <w:sdtContent>
        <w:r w:rsidR="00F26106"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F1AA1" w14:textId="2AB86442" w:rsidR="00C33014" w:rsidRPr="00C33014" w:rsidRDefault="00AE48A0" w:rsidP="000573A9">
    <w:pPr>
      <w:pStyle w:val="HeaderStyle"/>
    </w:pPr>
    <w:r>
      <w:t>I</w:t>
    </w:r>
    <w:r w:rsidR="001A66B7">
      <w:t xml:space="preserve">ntr </w:t>
    </w:r>
    <w:sdt>
      <w:sdtPr>
        <w:tag w:val="BNumWH"/>
        <w:id w:val="138549797"/>
        <w:placeholder>
          <w:docPart w:val="AA08B6C12BE145248F5D098474D5339E"/>
        </w:placeholder>
        <w:showingPlcHdr/>
        <w:text/>
      </w:sdtPr>
      <w:sdtEndPr/>
      <w:sdtContent/>
    </w:sdt>
    <w:r w:rsidR="007A5259">
      <w:t xml:space="preserve"> </w:t>
    </w:r>
    <w:r w:rsidR="00CC0997">
      <w:t>SB</w:t>
    </w:r>
    <w:r w:rsidR="00F26106">
      <w:t xml:space="preserve"> 643</w:t>
    </w:r>
    <w:r w:rsidR="00C33014" w:rsidRPr="002A0269">
      <w:ptab w:relativeTo="margin" w:alignment="center" w:leader="none"/>
    </w:r>
    <w:r w:rsidR="00C33014">
      <w:tab/>
    </w:r>
    <w:sdt>
      <w:sdtPr>
        <w:alias w:val="CBD Number"/>
        <w:tag w:val="CBD Number"/>
        <w:id w:val="1176923086"/>
        <w:lock w:val="sdtLocked"/>
        <w:text/>
      </w:sdtPr>
      <w:sdtEndPr/>
      <w:sdtContent>
        <w:r w:rsidR="00CC0997">
          <w:t>2022R2793</w:t>
        </w:r>
      </w:sdtContent>
    </w:sdt>
  </w:p>
  <w:p w14:paraId="147D62AA"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1D938" w14:textId="51672716" w:rsidR="002A0269" w:rsidRPr="002A0269" w:rsidRDefault="00E97208" w:rsidP="00CC1F3B">
    <w:pPr>
      <w:pStyle w:val="HeaderStyle"/>
    </w:pPr>
    <w:sdt>
      <w:sdtPr>
        <w:tag w:val="BNumWH"/>
        <w:id w:val="-1890952866"/>
        <w:placeholder>
          <w:docPart w:val="5385F083A5E644C5B6540E0B0E7BD999"/>
        </w:placeholder>
        <w:showingPlcHdr/>
        <w:text/>
      </w:sdtPr>
      <w:sdtEndPr/>
      <w:sdtContent/>
    </w:sdt>
    <w:r w:rsidR="007A5259">
      <w:t xml:space="preserve"> </w:t>
    </w:r>
    <w:r w:rsidR="00C33014" w:rsidRPr="002A0269">
      <w:ptab w:relativeTo="margin" w:alignment="center" w:leader="none"/>
    </w:r>
    <w:r w:rsidR="00C33014">
      <w:tab/>
    </w:r>
    <w:r w:rsidR="00E3749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F35"/>
    <w:rsid w:val="0000526A"/>
    <w:rsid w:val="000573A9"/>
    <w:rsid w:val="00085D22"/>
    <w:rsid w:val="000C5C77"/>
    <w:rsid w:val="000E3912"/>
    <w:rsid w:val="0010070F"/>
    <w:rsid w:val="001143CA"/>
    <w:rsid w:val="0015112E"/>
    <w:rsid w:val="001552E7"/>
    <w:rsid w:val="001566B4"/>
    <w:rsid w:val="001A66B7"/>
    <w:rsid w:val="001C279E"/>
    <w:rsid w:val="001D459E"/>
    <w:rsid w:val="0027011C"/>
    <w:rsid w:val="00274200"/>
    <w:rsid w:val="00275740"/>
    <w:rsid w:val="002A0269"/>
    <w:rsid w:val="00303684"/>
    <w:rsid w:val="003143F5"/>
    <w:rsid w:val="00314854"/>
    <w:rsid w:val="00367C5A"/>
    <w:rsid w:val="00394191"/>
    <w:rsid w:val="003C51CD"/>
    <w:rsid w:val="004368E0"/>
    <w:rsid w:val="004379BB"/>
    <w:rsid w:val="004976DD"/>
    <w:rsid w:val="004A3BDD"/>
    <w:rsid w:val="004C13DD"/>
    <w:rsid w:val="004E3441"/>
    <w:rsid w:val="00500579"/>
    <w:rsid w:val="00546CA6"/>
    <w:rsid w:val="00575F35"/>
    <w:rsid w:val="005A5366"/>
    <w:rsid w:val="005D7E17"/>
    <w:rsid w:val="006210B7"/>
    <w:rsid w:val="006369EB"/>
    <w:rsid w:val="00637E73"/>
    <w:rsid w:val="006865E9"/>
    <w:rsid w:val="00691F3E"/>
    <w:rsid w:val="00694BFB"/>
    <w:rsid w:val="006A106B"/>
    <w:rsid w:val="006C523D"/>
    <w:rsid w:val="006D4036"/>
    <w:rsid w:val="00713A7A"/>
    <w:rsid w:val="007A5259"/>
    <w:rsid w:val="007A7081"/>
    <w:rsid w:val="007F1CF5"/>
    <w:rsid w:val="007F29DD"/>
    <w:rsid w:val="00834EDE"/>
    <w:rsid w:val="008736AA"/>
    <w:rsid w:val="008D275D"/>
    <w:rsid w:val="008F61E1"/>
    <w:rsid w:val="00911FF4"/>
    <w:rsid w:val="009242F9"/>
    <w:rsid w:val="00980327"/>
    <w:rsid w:val="00986478"/>
    <w:rsid w:val="009B5557"/>
    <w:rsid w:val="009B69C5"/>
    <w:rsid w:val="009F1067"/>
    <w:rsid w:val="00A31E01"/>
    <w:rsid w:val="00A527AD"/>
    <w:rsid w:val="00A718CF"/>
    <w:rsid w:val="00AE48A0"/>
    <w:rsid w:val="00AE61BE"/>
    <w:rsid w:val="00B1473E"/>
    <w:rsid w:val="00B16F25"/>
    <w:rsid w:val="00B24422"/>
    <w:rsid w:val="00B66B81"/>
    <w:rsid w:val="00B80C20"/>
    <w:rsid w:val="00B844FE"/>
    <w:rsid w:val="00B86B4F"/>
    <w:rsid w:val="00BA1F84"/>
    <w:rsid w:val="00BC562B"/>
    <w:rsid w:val="00BC72BD"/>
    <w:rsid w:val="00C33014"/>
    <w:rsid w:val="00C33434"/>
    <w:rsid w:val="00C34869"/>
    <w:rsid w:val="00C42EB6"/>
    <w:rsid w:val="00C85096"/>
    <w:rsid w:val="00CB20EF"/>
    <w:rsid w:val="00CC0997"/>
    <w:rsid w:val="00CC1F3B"/>
    <w:rsid w:val="00CD12CB"/>
    <w:rsid w:val="00CD36CF"/>
    <w:rsid w:val="00CF1DCA"/>
    <w:rsid w:val="00D579FC"/>
    <w:rsid w:val="00D81C16"/>
    <w:rsid w:val="00D931CA"/>
    <w:rsid w:val="00DE526B"/>
    <w:rsid w:val="00DF199D"/>
    <w:rsid w:val="00E01542"/>
    <w:rsid w:val="00E365F1"/>
    <w:rsid w:val="00E3749E"/>
    <w:rsid w:val="00E62F48"/>
    <w:rsid w:val="00E831B3"/>
    <w:rsid w:val="00E91F65"/>
    <w:rsid w:val="00E95FBC"/>
    <w:rsid w:val="00E97208"/>
    <w:rsid w:val="00EE70CB"/>
    <w:rsid w:val="00F26106"/>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23D90"/>
  <w15:chartTrackingRefBased/>
  <w15:docId w15:val="{4A19753C-0EFC-4FA8-AE04-DBF57E4CB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D931CA"/>
    <w:rPr>
      <w:rFonts w:eastAsia="Calibri"/>
      <w:color w:val="000000"/>
    </w:rPr>
  </w:style>
  <w:style w:type="character" w:customStyle="1" w:styleId="SectionHeadingChar">
    <w:name w:val="Section Heading Char"/>
    <w:link w:val="SectionHeading"/>
    <w:rsid w:val="00D931CA"/>
    <w:rPr>
      <w:rFonts w:eastAsia="Calibri"/>
      <w:b/>
      <w:color w:val="000000"/>
    </w:rPr>
  </w:style>
  <w:style w:type="character" w:customStyle="1" w:styleId="ArticleHeadingChar">
    <w:name w:val="Article Heading Char"/>
    <w:link w:val="ArticleHeading"/>
    <w:rsid w:val="00BC72BD"/>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E23DDB23B4460AA956CD13F2CBC07A"/>
        <w:category>
          <w:name w:val="General"/>
          <w:gallery w:val="placeholder"/>
        </w:category>
        <w:types>
          <w:type w:val="bbPlcHdr"/>
        </w:types>
        <w:behaviors>
          <w:behavior w:val="content"/>
        </w:behaviors>
        <w:guid w:val="{74FC0A51-B81A-42BD-8511-365D7B331639}"/>
      </w:docPartPr>
      <w:docPartBody>
        <w:p w:rsidR="00F206F1" w:rsidRDefault="00F206F1">
          <w:pPr>
            <w:pStyle w:val="39E23DDB23B4460AA956CD13F2CBC07A"/>
          </w:pPr>
          <w:r w:rsidRPr="00B844FE">
            <w:t>Prefix Text</w:t>
          </w:r>
        </w:p>
      </w:docPartBody>
    </w:docPart>
    <w:docPart>
      <w:docPartPr>
        <w:name w:val="E6C8C83E43F544859DE6A7DC02CBE9B3"/>
        <w:category>
          <w:name w:val="General"/>
          <w:gallery w:val="placeholder"/>
        </w:category>
        <w:types>
          <w:type w:val="bbPlcHdr"/>
        </w:types>
        <w:behaviors>
          <w:behavior w:val="content"/>
        </w:behaviors>
        <w:guid w:val="{2FFC0523-0EB8-482A-BC62-AAD4DE125B6A}"/>
      </w:docPartPr>
      <w:docPartBody>
        <w:p w:rsidR="00F206F1" w:rsidRDefault="00AE79FE">
          <w:pPr>
            <w:pStyle w:val="E6C8C83E43F544859DE6A7DC02CBE9B3"/>
          </w:pPr>
          <w:r w:rsidRPr="00B844FE">
            <w:t>[Type here]</w:t>
          </w:r>
        </w:p>
      </w:docPartBody>
    </w:docPart>
    <w:docPart>
      <w:docPartPr>
        <w:name w:val="5E244A3942904B32A7F4D1CF59877DF5"/>
        <w:category>
          <w:name w:val="General"/>
          <w:gallery w:val="placeholder"/>
        </w:category>
        <w:types>
          <w:type w:val="bbPlcHdr"/>
        </w:types>
        <w:behaviors>
          <w:behavior w:val="content"/>
        </w:behaviors>
        <w:guid w:val="{01A4E6DB-FA05-4F32-B85C-5235466F9BD1}"/>
      </w:docPartPr>
      <w:docPartBody>
        <w:p w:rsidR="00F206F1" w:rsidRDefault="00AE79FE" w:rsidP="00AE79FE">
          <w:pPr>
            <w:pStyle w:val="5E244A3942904B32A7F4D1CF59877DF51"/>
          </w:pPr>
          <w:r w:rsidRPr="00B1473E">
            <w:rPr>
              <w:color w:val="auto"/>
            </w:rPr>
            <w:t>Number</w:t>
          </w:r>
        </w:p>
      </w:docPartBody>
    </w:docPart>
    <w:docPart>
      <w:docPartPr>
        <w:name w:val="58B0F3FEA30B4E308EC53C9FBCC1739D"/>
        <w:category>
          <w:name w:val="General"/>
          <w:gallery w:val="placeholder"/>
        </w:category>
        <w:types>
          <w:type w:val="bbPlcHdr"/>
        </w:types>
        <w:behaviors>
          <w:behavior w:val="content"/>
        </w:behaviors>
        <w:guid w:val="{B4FBE99E-B294-4F6B-8699-79DAF88D4318}"/>
      </w:docPartPr>
      <w:docPartBody>
        <w:p w:rsidR="00F206F1" w:rsidRDefault="00F206F1">
          <w:pPr>
            <w:pStyle w:val="58B0F3FEA30B4E308EC53C9FBCC1739D"/>
          </w:pPr>
          <w:r w:rsidRPr="00B844FE">
            <w:t>Enter Sponsors Here</w:t>
          </w:r>
        </w:p>
      </w:docPartBody>
    </w:docPart>
    <w:docPart>
      <w:docPartPr>
        <w:name w:val="4B885EE449E74E5F814D85D21FC6A532"/>
        <w:category>
          <w:name w:val="General"/>
          <w:gallery w:val="placeholder"/>
        </w:category>
        <w:types>
          <w:type w:val="bbPlcHdr"/>
        </w:types>
        <w:behaviors>
          <w:behavior w:val="content"/>
        </w:behaviors>
        <w:guid w:val="{842EB433-F3A0-42C6-AF2D-6A5F17FB3AB9}"/>
      </w:docPartPr>
      <w:docPartBody>
        <w:p w:rsidR="00F206F1" w:rsidRDefault="00F206F1">
          <w:pPr>
            <w:pStyle w:val="4B885EE449E74E5F814D85D21FC6A532"/>
          </w:pPr>
          <w:r>
            <w:rPr>
              <w:rStyle w:val="PlaceholderText"/>
            </w:rPr>
            <w:t>Enter References</w:t>
          </w:r>
        </w:p>
      </w:docPartBody>
    </w:docPart>
    <w:docPart>
      <w:docPartPr>
        <w:name w:val="AA08B6C12BE145248F5D098474D5339E"/>
        <w:category>
          <w:name w:val="General"/>
          <w:gallery w:val="placeholder"/>
        </w:category>
        <w:types>
          <w:type w:val="bbPlcHdr"/>
        </w:types>
        <w:behaviors>
          <w:behavior w:val="content"/>
        </w:behaviors>
        <w:guid w:val="{386574C9-FE22-4C73-94C2-E48B7BD7BCEF}"/>
      </w:docPartPr>
      <w:docPartBody>
        <w:p w:rsidR="00FD5723" w:rsidRDefault="00FD5723"/>
      </w:docPartBody>
    </w:docPart>
    <w:docPart>
      <w:docPartPr>
        <w:name w:val="5385F083A5E644C5B6540E0B0E7BD999"/>
        <w:category>
          <w:name w:val="General"/>
          <w:gallery w:val="placeholder"/>
        </w:category>
        <w:types>
          <w:type w:val="bbPlcHdr"/>
        </w:types>
        <w:behaviors>
          <w:behavior w:val="content"/>
        </w:behaviors>
        <w:guid w:val="{EB43D64B-D394-4845-823B-A910ABB4F8F5}"/>
      </w:docPartPr>
      <w:docPartBody>
        <w:p w:rsidR="00FD5723" w:rsidRDefault="00FD572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6F1"/>
    <w:rsid w:val="00094FCF"/>
    <w:rsid w:val="005D50C7"/>
    <w:rsid w:val="00AE79FE"/>
    <w:rsid w:val="00F206F1"/>
    <w:rsid w:val="00FD5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9E23DDB23B4460AA956CD13F2CBC07A">
    <w:name w:val="39E23DDB23B4460AA956CD13F2CBC07A"/>
  </w:style>
  <w:style w:type="paragraph" w:customStyle="1" w:styleId="E6C8C83E43F544859DE6A7DC02CBE9B3">
    <w:name w:val="E6C8C83E43F544859DE6A7DC02CBE9B3"/>
  </w:style>
  <w:style w:type="paragraph" w:customStyle="1" w:styleId="58B0F3FEA30B4E308EC53C9FBCC1739D">
    <w:name w:val="58B0F3FEA30B4E308EC53C9FBCC1739D"/>
  </w:style>
  <w:style w:type="character" w:styleId="PlaceholderText">
    <w:name w:val="Placeholder Text"/>
    <w:basedOn w:val="DefaultParagraphFont"/>
    <w:uiPriority w:val="99"/>
    <w:semiHidden/>
    <w:rsid w:val="00AE79FE"/>
    <w:rPr>
      <w:color w:val="808080"/>
    </w:rPr>
  </w:style>
  <w:style w:type="paragraph" w:customStyle="1" w:styleId="4B885EE449E74E5F814D85D21FC6A532">
    <w:name w:val="4B885EE449E74E5F814D85D21FC6A532"/>
  </w:style>
  <w:style w:type="paragraph" w:customStyle="1" w:styleId="5E244A3942904B32A7F4D1CF59877DF51">
    <w:name w:val="5E244A3942904B32A7F4D1CF59877DF51"/>
    <w:rsid w:val="00AE79FE"/>
    <w:pPr>
      <w:suppressLineNumbers/>
      <w:spacing w:after="360" w:line="480" w:lineRule="auto"/>
      <w:jc w:val="center"/>
    </w:pPr>
    <w:rPr>
      <w:rFonts w:ascii="Arial" w:eastAsia="Calibri" w:hAnsi="Arial"/>
      <w:b/>
      <w:color w:val="000000"/>
      <w:sz w:val="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672</Words>
  <Characters>3836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McQuade</dc:creator>
  <cp:keywords/>
  <dc:description/>
  <cp:lastModifiedBy>Xris Hess</cp:lastModifiedBy>
  <cp:revision>11</cp:revision>
  <dcterms:created xsi:type="dcterms:W3CDTF">2022-02-12T17:53:00Z</dcterms:created>
  <dcterms:modified xsi:type="dcterms:W3CDTF">2022-02-15T19:44:00Z</dcterms:modified>
</cp:coreProperties>
</file>